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E258C">
      <w:pPr>
        <w:pStyle w:val="2"/>
        <w:jc w:val="left"/>
        <w:rPr>
          <w:rFonts w:ascii="方正公文小标宋" w:eastAsia="方正公文小标宋"/>
          <w:b w:val="0"/>
          <w:sz w:val="84"/>
          <w:szCs w:val="84"/>
          <w:lang w:eastAsia="zh-CN"/>
        </w:rPr>
      </w:pPr>
    </w:p>
    <w:p w14:paraId="6498510D">
      <w:pPr>
        <w:pStyle w:val="2"/>
        <w:jc w:val="left"/>
        <w:rPr>
          <w:rFonts w:ascii="方正公文小标宋" w:eastAsia="方正公文小标宋"/>
          <w:b w:val="0"/>
          <w:sz w:val="84"/>
          <w:szCs w:val="84"/>
          <w:lang w:eastAsia="zh-CN"/>
        </w:rPr>
      </w:pPr>
    </w:p>
    <w:p w14:paraId="4CDF991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黑龙江省绥化市海伦市长发镇人</w:t>
      </w:r>
    </w:p>
    <w:p w14:paraId="5EC4B14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3F1D1295">
      <w:pPr>
        <w:rPr>
          <w:rFonts w:ascii="方正公文小标宋" w:eastAsia="方正公文小标宋"/>
          <w:sz w:val="84"/>
          <w:szCs w:val="84"/>
          <w:lang w:eastAsia="zh-CN"/>
        </w:rPr>
      </w:pPr>
    </w:p>
    <w:p w14:paraId="30F8DBF6">
      <w:pPr>
        <w:rPr>
          <w:rFonts w:ascii="方正公文小标宋" w:eastAsia="方正公文小标宋"/>
          <w:sz w:val="84"/>
          <w:szCs w:val="84"/>
          <w:lang w:eastAsia="zh-CN"/>
        </w:rPr>
      </w:pPr>
    </w:p>
    <w:p w14:paraId="57A3981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7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6F31A93">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5266D69E">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_Toc14761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_Toc14761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D05B0F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_Toc9138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_Toc9138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F4C208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_Toc19735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_Toc19735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1E49E1D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0952641">
      <w:pPr>
        <w:rPr>
          <w:lang w:eastAsia="zh-CN"/>
        </w:rPr>
      </w:pPr>
    </w:p>
    <w:p w14:paraId="541F208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6ED720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476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01FB5F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A7E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770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BEF33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85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4E90E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8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D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178F2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3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1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5F6AA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6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A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7F49B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E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6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28120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9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0DA8A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9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7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61583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9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3D553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D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B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641532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F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2BD53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2E57A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0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E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4A0BD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8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0222B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6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673D3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F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D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5242F9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2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040C08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0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74C4B1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E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76E8B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7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76476B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7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330A99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7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7D6C82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0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4107C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5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1BACB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2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638A5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3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74EDA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A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0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坚持党管人才，聚焦青年干部群体，高标准打造青年干部“党建阵地”，实行“双导师”帮带培养制度，全面推进人才队伍建设</w:t>
            </w:r>
          </w:p>
        </w:tc>
      </w:tr>
      <w:tr w14:paraId="37134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D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长发镇召开会议并形成党建示范点创建方案，做好示范点建设情况报告，健全党员活动阵地建设，设置党员志愿服务队，定期组织干部参加各类培训活动</w:t>
            </w:r>
          </w:p>
        </w:tc>
      </w:tr>
      <w:tr w14:paraId="187B0A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3A5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D840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378C8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3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3A995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1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62FA0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5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5E021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7896F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6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7A442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A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4E8D3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4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1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2D582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D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1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推广和普及基层科学技术，规划富硒产业发展，构建鲜食玉米产业集群、打造棚室蔬菜产业，实现多元发展，打造出长发品牌</w:t>
            </w:r>
          </w:p>
        </w:tc>
      </w:tr>
      <w:tr w14:paraId="0B73BB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58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8BA7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3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2AE6A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5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9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2FDCBD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0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68119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C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7575D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C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71B90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A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139E9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1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E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6498C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8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28214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3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12FB9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A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353AD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F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25B01F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41B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1B76F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9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58A2F6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B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9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1CF575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A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B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4A53A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9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3C211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9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5B674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5FD60B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3131B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7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69BC5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8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24051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A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3335F1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80A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06FA9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4801E4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C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037D4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E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F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40C3C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9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9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3A4FA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0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70F937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37CA21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095F5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D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2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5AC3D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7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3319E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8F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3B8F1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7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8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4D4F1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F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D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39B68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0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7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0406F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C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72A74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主动对接省自然资源系统部、厅、局三级帮扶工作，发展绿色种养循环农业，积极探索“定制农业”打造网红经济，围绕农村可再生能源开展工作</w:t>
            </w:r>
          </w:p>
        </w:tc>
      </w:tr>
      <w:tr w14:paraId="471795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7E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14:paraId="4FFC4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9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C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3A8B8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0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495F7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8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70558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E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1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C0EDC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12317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A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A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03B86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69DAD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C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6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负责零碳村能源行业技术推广服务、管理，宣传“零碳低碳”理念，实现宜居环保乡村</w:t>
            </w:r>
          </w:p>
        </w:tc>
      </w:tr>
      <w:tr w14:paraId="7B293D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6EF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七、城乡建设（14项）</w:t>
            </w:r>
          </w:p>
        </w:tc>
      </w:tr>
      <w:tr w14:paraId="1F169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1CE21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8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73148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4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4C72D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2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22392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A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08FEC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11A08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AC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29A0F1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3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A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02842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5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1A195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2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4538A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1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6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7E5E3C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6B914F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3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35795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E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6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调处物业管理活动中的纠纷，协调和监督物业服务企业交接，做好业主委员会、临时管理规约备案，指导、监督业主大会和业主委员会开展工作</w:t>
            </w:r>
          </w:p>
        </w:tc>
      </w:tr>
      <w:tr w14:paraId="7F682C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6B3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705F4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6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4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63DAA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4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4860D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3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立足我镇“十分钟交通圈”近郊区位优势和文化底蕴，推动农文旅融合发展观光农业项目，打造长发镇特色项目</w:t>
            </w:r>
          </w:p>
        </w:tc>
      </w:tr>
      <w:tr w14:paraId="0466AD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B7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31C00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A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238B45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F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7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C6D2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9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51EEC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4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11530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1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127265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711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十、综合政务（7项）</w:t>
            </w:r>
          </w:p>
        </w:tc>
      </w:tr>
      <w:tr w14:paraId="73D1E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F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9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0686A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3DB13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5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E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61552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1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78334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0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8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0B820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0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4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做好“一枚印章管审批”工作，承接落实上级赋权的行政审批事项，制定相关规章制度和管理办法、提供咨询与代理服务、优化审批流程并跟踪督办、协调解决办理中的问题</w:t>
            </w:r>
          </w:p>
        </w:tc>
      </w:tr>
      <w:tr w14:paraId="7FB82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C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D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76F9BD6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913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64C49B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DAF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2B5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CAC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DA4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F4E8">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B1733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D14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7EDDB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8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4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0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E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3254C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5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8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6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3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5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2778F0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C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77305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7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2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72CCAA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2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2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6980A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2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B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9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3A45FB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E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F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7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0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7B93AB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2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1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1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D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51E5E7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6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6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8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9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68036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5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8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66C99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D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0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1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31FAD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0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3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00F1B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F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5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0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3CC04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B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7FDA9D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A599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5C1A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6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3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C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21CF5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1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8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F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0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056E8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B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2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C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7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0DEF1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0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D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9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652A6D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1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0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47E8D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1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6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8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6C5B8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9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4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3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3A9D0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8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4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65B5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4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2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3F3F29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A49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039FE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D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0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3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A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4187A3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F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7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F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6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3AF202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E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487BF0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0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1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F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A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F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2F520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D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6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4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77AC9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1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7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D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54EB9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9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1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0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6C2E46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1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9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A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28FF71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3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6C01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0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6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B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7D004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A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E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C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17B42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2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E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8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06015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8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9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26DBB1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1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B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21BCC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2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0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49879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E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C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1830A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5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A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6D16C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0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5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A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8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7B647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D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B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2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9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1D764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8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6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A0AB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C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8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7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9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5EBFDC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C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3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27167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A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0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7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3008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7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C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4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C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5805B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A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C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8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544EE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0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5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3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6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3D9C2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6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D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C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29CAD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B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E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A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08F2A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6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4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9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25E57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7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0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7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78FD8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B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7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9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5AE061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8D7C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026DEA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F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C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2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08C1F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F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B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4ED9FE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A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4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7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70D5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2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9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1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7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01509B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7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02633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D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F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24D80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0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8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D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5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D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74D37C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D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0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9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5B82EE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E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D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3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市委政法委统筹协调各责任部门、铁路沿线乡镇开展铁路护路联防及铁路周边安全隐患消除等工作。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1.定期巡查，对铁路周边安全隐患进行排查；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3.消除铁路周边安全隐患。</w:t>
            </w:r>
          </w:p>
        </w:tc>
      </w:tr>
      <w:tr w14:paraId="2BD831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934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611AAB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4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1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6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8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5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3E4471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5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6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7625E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2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3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B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1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777216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6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7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76FD9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72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1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52DE3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9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F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8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03807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C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4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0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065E2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D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6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157088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7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3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4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F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F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E908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A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B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7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F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67081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5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1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317EB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F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44353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9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5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00E75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4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F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6F9DA2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8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3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9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F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19172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A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3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B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7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2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183AF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5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F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C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A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5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6163E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9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3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5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4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31B6AB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D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7615C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2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0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E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0E2B9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6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0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F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2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FD8F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8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D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F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3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7BEFE0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E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A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6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0239BB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5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2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5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B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9212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0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C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D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3DA88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3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F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4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2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D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1D6F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A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6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7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B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5FC41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B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6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1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1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4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10915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7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2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A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466D9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B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59892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6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7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78B027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BF2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50DEA0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1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5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4E477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4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3D9A5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1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3BA53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1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6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8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0E3758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0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5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F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60A69C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BDE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59E21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B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3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8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687EC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0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D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219728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0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9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39878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2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A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E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2377A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6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16A64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0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F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8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6F577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0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A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5B6975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F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5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D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3992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65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C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4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A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F12C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D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6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C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0445D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D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168CE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C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2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2E867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0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5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A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288942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2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0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A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58506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9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6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B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31D24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8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7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5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127485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0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C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6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4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F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3BD12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B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4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5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36F82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F18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5F0F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6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7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D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8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78B4C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1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2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2F303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3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8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C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511D73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B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A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2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0FF8A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5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B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A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4CE57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8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D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C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492A4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2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4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A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6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5BF6B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7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2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8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73DC7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4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5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5CF96F9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1EE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1BCAE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7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3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C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7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3C6BB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C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3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98BF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B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9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7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3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20751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A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0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7DDED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A8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78792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F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7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3B838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D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C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B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51D9EA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7BB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75898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E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1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5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0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D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09F33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E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7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D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671504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1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B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A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64DBF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A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9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0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9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2FA5CD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6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9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1F5C9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6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D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6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59FDE0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70E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656C61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E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4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6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5667C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0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8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D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1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70F3C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E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8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8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9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41D8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7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D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5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2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05DB8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A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8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BEA0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6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7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F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F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307A5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0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B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C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2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749D53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5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1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B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300E8D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7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9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7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7C655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D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A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A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7F41E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F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E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C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0B117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9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6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3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1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116B1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2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1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5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F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4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28E071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89E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1BC260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4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0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5B80CE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5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2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8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5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754EE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2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3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15D5A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F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A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5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3D79D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B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E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C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4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25F16F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8E08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1A624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6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8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F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01E249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0C8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09308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6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D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5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5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2C36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6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8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2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E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21BA7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7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0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0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C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D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3EED5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D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C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3AC77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A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21E4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6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F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E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1B88983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973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CCAEF8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BDA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086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542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B56C2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580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018C8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9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7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F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17D43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6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5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2780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3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C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3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4E17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B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0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786CC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B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B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645FD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D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6176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4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E64C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8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14705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E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5C6B1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0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A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0D1CF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6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5EA3B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9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A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A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0DF68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8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1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A49C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F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549B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9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B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DC3C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0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DDD2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A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B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14D9AF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A05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4D02C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9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63FBD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B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F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65F3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F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0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F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174C0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6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5A147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5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E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5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0B673A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7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B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0675F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A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5C70E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8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C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7DBBC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E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48B36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1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2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8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7DD3B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2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6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A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E26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6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B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D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7372E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5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7510D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5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00B82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E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9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6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1F2A7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5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5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D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67C1A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1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E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4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4B0EE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6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09E0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1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0BBB6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34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D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7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54568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A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7CB8F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E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4A569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1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7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7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04A2F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4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9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D090C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0D5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55AE1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9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1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062B3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4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8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D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3F12C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A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3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5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50039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5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E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70E513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C97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3A332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D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B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2A97BE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CAD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2A5B8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9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6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59D32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9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E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6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409E15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B5C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150E0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9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F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07484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7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44C0A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5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5D1A1B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580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27311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B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1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7C505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6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2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21410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1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06BEE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6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9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10808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9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13E4F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A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DE20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A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54035D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39A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E0B6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A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0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690353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82F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42B82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7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D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0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0BAD64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0B4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2DE57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56A9A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6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D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467C8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2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3A1D2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B7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D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5CD6F6EE">
      <w:pPr>
        <w:pStyle w:val="3"/>
        <w:spacing w:before="0" w:after="0" w:line="240" w:lineRule="auto"/>
        <w:jc w:val="center"/>
        <w:rPr>
          <w:rFonts w:ascii="Times New Roman" w:hAnsi="Times New Roman" w:eastAsia="方正小标宋_GBK" w:cs="Times New Roman"/>
          <w:color w:val="auto"/>
          <w:spacing w:val="7"/>
          <w:lang w:eastAsia="zh-CN"/>
        </w:rPr>
      </w:pPr>
    </w:p>
    <w:p w14:paraId="0BC3741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0BC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5FA4D8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5FA4D8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544A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F541A1"/>
    <w:rsid w:val="3C783349"/>
    <w:rsid w:val="4C354B06"/>
    <w:rsid w:val="5669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43237</Words>
  <Characters>44395</Characters>
  <Lines>1</Lines>
  <Paragraphs>1</Paragraphs>
  <TotalTime>0</TotalTime>
  <ScaleCrop>false</ScaleCrop>
  <LinksUpToDate>false</LinksUpToDate>
  <CharactersWithSpaces>44397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2025-06-30T03:13:27Z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EBC54BE1840E4464B0A0AD23B77EE5A3_13</vt:lpwstr>
  </property>
  <property fmtid="{D5CDD505-2E9C-101B-9397-08002B2CF9AE}" pid="4" name="KSOTemplateDocerSaveRecord">
    <vt:lpwstr>eyJoZGlkIjoiMTI2MDdjZjhkOGRjYjE3NmVlMTRmZDBiNjhmODEwYTYiLCJ1c2VySWQiOiI3MjkxOTMzIn0=</vt:lpwstr>
  </property>
</Properties>
</file>