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-210" w:leftChars="-100"/>
        <w:jc w:val="center"/>
        <w:textAlignment w:val="auto"/>
        <w:rPr>
          <w:rFonts w:hint="eastAsia" w:ascii="宋体" w:hAnsi="宋体" w:cs="仿宋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仿宋"/>
          <w:b/>
          <w:kern w:val="0"/>
          <w:sz w:val="44"/>
          <w:szCs w:val="44"/>
        </w:rPr>
        <w:t>因病或非因工完全丧失劳动能力鉴定申请书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姓名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________，性别_____，身份证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号码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_____________，系_________________________________单位职工，申请参加202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年度</w:t>
      </w:r>
      <w:r>
        <w:rPr>
          <w:rFonts w:ascii="Times New Roman" w:hAnsi="Times New Roman" w:eastAsia="仿宋_GB2312" w:cs="Times New Roman"/>
          <w:sz w:val="32"/>
          <w:szCs w:val="32"/>
        </w:rPr>
        <w:t>职工因病或非因工伤残劳动能力鉴定，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申请人承诺遵守国家及我省劳动能力鉴定政策规定，所提供的全部材料真实有效。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申请人(法定监护人)签字：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58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</w:t>
      </w:r>
      <w:r>
        <w:rPr>
          <w:rFonts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本单位确定上述内容为申请人本人真实意思表达，签字为申请人本人或其法定监护人本人，如有不实由本单位承担责任。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5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58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Times New Roman" w:hAnsi="Times New Roman" w:cs="Times New Roman"/>
        </w:rPr>
      </w:pPr>
      <w:r>
        <w:rPr>
          <w:rFonts w:hint="eastAsia" w:ascii="宋体" w:hAnsi="宋体" w:cs="Times New Roman"/>
          <w:b/>
          <w:bCs/>
          <w:kern w:val="0"/>
          <w:sz w:val="24"/>
          <w:szCs w:val="24"/>
        </w:rPr>
        <w:t>注：此申请书用人单位自行存档。仅代表申请人提出劳动能力鉴定申请，其通过鉴定达到完全丧失劳动能力标准后，可在规定时限内视个人意愿决定是否提出提前退休申请。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E1YmI5MjZiOThjOTFkMjI5YmVkYjFkNmU3MGUifQ=="/>
  </w:docVars>
  <w:rsids>
    <w:rsidRoot w:val="3C0755B3"/>
    <w:rsid w:val="3C0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2024-04-03T07:05:00Z</dcterms:created>
  <dc:creator>清风</dc:creator>
  <cp:lastModifiedBy>清风</cp:lastModifiedBy>
  <dcterms:modified xsi:type="dcterms:W3CDTF">2024-04-03T07:05:44Z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0B8CF1752B454697BA505347C83A22BE_11</vt:lpwstr>
  </property>
</Properties>
</file>